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2105661" cy="647700"/>
            <wp:effectExtent l="0" t="0" r="0" b="0"/>
            <wp:docPr id="1073741825" name="officeArt object" descr="Ministero dell'Istruzione e del Merito | A Scuola di OpenCoesi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inistero dell'Istruzione e del Merito | A Scuola di OpenCoesione" descr="Ministero dell'Istruzione e del Merito | A Scuola di OpenCoesio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1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971550" cy="971550"/>
            <wp:effectExtent l="0" t="0" r="0" b="0"/>
            <wp:docPr id="1073741826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1" descr="Immagine 1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047750" cy="712470"/>
            <wp:effectExtent l="0" t="0" r="0" b="0"/>
            <wp:docPr id="1073741827" name="officeArt object" descr="https://www.upsn.it/wp-content/uploads/2019/10/Unione-europea-flag-bandiera-logo-png-300x2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https://www.upsn.it/wp-content/uploads/2019/10/Unione-europea-flag-bandiera-logo-png-300x204.jpg" descr="https://www.upsn.it/wp-content/uploads/2019/10/Unione-europea-flag-bandiera-logo-png-300x204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124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spacing w:after="0"/>
        <w:jc w:val="center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  <w:lang w:val="it-IT"/>
        </w:rPr>
        <w:t>Istituto di Istruzione Superiore</w:t>
      </w:r>
    </w:p>
    <w:p>
      <w:pPr>
        <w:pStyle w:val="Standard"/>
        <w:spacing w:after="0"/>
        <w:jc w:val="center"/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sz w:val="72"/>
          <w:szCs w:val="72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sz w:val="72"/>
          <w:szCs w:val="72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Arturo Prever</w:t>
      </w:r>
    </w:p>
    <w:p>
      <w:pPr>
        <w:pStyle w:val="Standard"/>
        <w:spacing w:after="0"/>
        <w:jc w:val="center"/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0000"/>
          <w:sz w:val="40"/>
          <w:szCs w:val="4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Pinerolo</w:t>
      </w:r>
    </w:p>
    <w:p>
      <w:pPr>
        <w:pStyle w:val="Standard"/>
        <w:spacing w:after="0"/>
        <w:jc w:val="center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it-IT"/>
        </w:rPr>
        <w:t>Servizi per l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>enogastronomia e l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>ospitalit</w:t>
      </w:r>
      <w:r>
        <w:rPr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i w:val="1"/>
          <w:iCs w:val="1"/>
          <w:sz w:val="20"/>
          <w:szCs w:val="20"/>
          <w:rtl w:val="0"/>
          <w:lang w:val="it-IT"/>
        </w:rPr>
        <w:t>alberghiera</w:t>
      </w:r>
    </w:p>
    <w:p>
      <w:pPr>
        <w:pStyle w:val="Standard"/>
        <w:spacing w:after="0"/>
        <w:jc w:val="center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it-IT"/>
        </w:rPr>
        <w:t>Servizi per l</w:t>
      </w:r>
      <w:r>
        <w:rPr>
          <w:i w:val="1"/>
          <w:iCs w:val="1"/>
          <w:sz w:val="20"/>
          <w:szCs w:val="20"/>
          <w:rtl w:val="0"/>
          <w:lang w:val="it-IT"/>
        </w:rPr>
        <w:t>’</w:t>
      </w:r>
      <w:r>
        <w:rPr>
          <w:i w:val="1"/>
          <w:iCs w:val="1"/>
          <w:sz w:val="20"/>
          <w:szCs w:val="20"/>
          <w:rtl w:val="0"/>
          <w:lang w:val="it-IT"/>
        </w:rPr>
        <w:t xml:space="preserve">agricoltura e lo sviluppo rurale </w:t>
      </w:r>
      <w:r>
        <w:rPr>
          <w:i w:val="1"/>
          <w:iCs w:val="1"/>
          <w:sz w:val="20"/>
          <w:szCs w:val="20"/>
          <w:rtl w:val="0"/>
          <w:lang w:val="it-IT"/>
        </w:rPr>
        <w:t xml:space="preserve">– </w:t>
      </w:r>
      <w:r>
        <w:rPr>
          <w:i w:val="1"/>
          <w:iCs w:val="1"/>
          <w:sz w:val="20"/>
          <w:szCs w:val="20"/>
          <w:rtl w:val="0"/>
          <w:lang w:val="it-IT"/>
        </w:rPr>
        <w:t>Tecnico Agrario</w:t>
      </w:r>
    </w:p>
    <w:p>
      <w:pPr>
        <w:pStyle w:val="Standard"/>
        <w:spacing w:after="0"/>
        <w:jc w:val="center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it-IT"/>
        </w:rPr>
        <w:t>Servizi Culturali e dello Spettacolo - Servizi serali sezione Alberghiero</w:t>
      </w:r>
    </w:p>
    <w:p>
      <w:pPr>
        <w:pStyle w:val="Normal.0"/>
        <w:spacing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 (Web)"/>
        <w:spacing w:after="0"/>
        <w:ind w:left="193" w:right="187" w:firstLine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VALUTAZIONE DELLA COMMISSIONE PER I PASSAGGI</w:t>
      </w:r>
    </w:p>
    <w:p>
      <w:pPr>
        <w:pStyle w:val="Normal (Web)"/>
        <w:spacing w:after="0"/>
        <w:ind w:left="193" w:right="187" w:firstLine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Alla classe</w:t>
      </w:r>
    </w:p>
    <w:p>
      <w:pPr>
        <w:pStyle w:val="Normal (Web)"/>
        <w:spacing w:after="0"/>
        <w:ind w:left="193" w:right="187" w:firstLine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…………</w:t>
      </w:r>
      <w:r>
        <w:rPr>
          <w:b w:val="1"/>
          <w:bCs w:val="1"/>
          <w:sz w:val="22"/>
          <w:szCs w:val="22"/>
          <w:rtl w:val="0"/>
          <w:lang w:val="it-IT"/>
        </w:rPr>
        <w:t xml:space="preserve">.. </w:t>
      </w:r>
    </w:p>
    <w:p>
      <w:pPr>
        <w:pStyle w:val="Normal (Web)"/>
        <w:spacing w:after="0"/>
        <w:ind w:left="193" w:right="187" w:firstLine="0"/>
        <w:jc w:val="center"/>
        <w:rPr>
          <w:b w:val="1"/>
          <w:bCs w:val="1"/>
          <w:sz w:val="22"/>
          <w:szCs w:val="22"/>
        </w:rPr>
      </w:pPr>
    </w:p>
    <w:p>
      <w:pPr>
        <w:pStyle w:val="Normal (Web)"/>
        <w:spacing w:before="280" w:after="0"/>
        <w:ind w:right="187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 xml:space="preserve">CANDIDATO/A </w:t>
      </w:r>
      <w:r>
        <w:rPr>
          <w:b w:val="1"/>
          <w:bCs w:val="1"/>
          <w:sz w:val="22"/>
          <w:szCs w:val="22"/>
          <w:rtl w:val="0"/>
          <w:lang w:val="it-IT"/>
        </w:rPr>
        <w:t>……………………………………………………………………………</w:t>
      </w:r>
      <w:r>
        <w:rPr>
          <w:b w:val="1"/>
          <w:bCs w:val="1"/>
          <w:sz w:val="22"/>
          <w:szCs w:val="22"/>
          <w:rtl w:val="0"/>
          <w:lang w:val="it-IT"/>
        </w:rPr>
        <w:t xml:space="preserve">. </w:t>
      </w:r>
    </w:p>
    <w:p>
      <w:pPr>
        <w:pStyle w:val="Normal (Web)"/>
        <w:spacing w:before="280" w:after="0"/>
        <w:ind w:right="187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 xml:space="preserve">FIRMA DEL CANDIDATO: </w:t>
      </w:r>
      <w:r>
        <w:rPr>
          <w:b w:val="1"/>
          <w:bCs w:val="1"/>
          <w:sz w:val="22"/>
          <w:szCs w:val="22"/>
          <w:rtl w:val="0"/>
          <w:lang w:val="it-IT"/>
        </w:rPr>
        <w:t>……………………………………………………</w:t>
      </w:r>
      <w:r>
        <w:rPr>
          <w:b w:val="1"/>
          <w:bCs w:val="1"/>
          <w:sz w:val="22"/>
          <w:szCs w:val="22"/>
          <w:rtl w:val="0"/>
          <w:lang w:val="it-IT"/>
        </w:rPr>
        <w:t>.</w:t>
      </w:r>
    </w:p>
    <w:p>
      <w:pPr>
        <w:pStyle w:val="Normal (Web)"/>
        <w:spacing w:before="280" w:after="0"/>
        <w:ind w:right="187"/>
        <w:jc w:val="both"/>
        <w:rPr>
          <w:b w:val="1"/>
          <w:bCs w:val="1"/>
          <w:sz w:val="22"/>
          <w:szCs w:val="22"/>
        </w:rPr>
      </w:pPr>
    </w:p>
    <w:p>
      <w:pPr>
        <w:pStyle w:val="Normal (Web)"/>
        <w:spacing w:before="280" w:after="0"/>
        <w:ind w:right="187"/>
        <w:jc w:val="both"/>
        <w:rPr>
          <w:b w:val="1"/>
          <w:bCs w:val="1"/>
          <w:sz w:val="22"/>
          <w:szCs w:val="22"/>
        </w:rPr>
      </w:pPr>
    </w:p>
    <w:p>
      <w:pPr>
        <w:pStyle w:val="Normal (Web)"/>
        <w:spacing w:before="280" w:after="0"/>
        <w:ind w:right="187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CLASSE PER LA QUALE HA CHIESTO 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 xml:space="preserve">ISCRIZIONE: </w:t>
      </w:r>
      <w:r>
        <w:rPr>
          <w:b w:val="1"/>
          <w:bCs w:val="1"/>
          <w:sz w:val="22"/>
          <w:szCs w:val="22"/>
          <w:rtl w:val="0"/>
          <w:lang w:val="it-IT"/>
        </w:rPr>
        <w:t>…………………………………………</w:t>
      </w:r>
    </w:p>
    <w:p>
      <w:pPr>
        <w:pStyle w:val="Normal (Web)"/>
        <w:numPr>
          <w:ilvl w:val="0"/>
          <w:numId w:val="2"/>
        </w:numPr>
        <w:bidi w:val="0"/>
        <w:spacing w:before="280" w:after="0" w:line="318" w:lineRule="atLeast"/>
        <w:ind w:right="210"/>
        <w:jc w:val="left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Preso atto della documentazione relativa al percorso formativo svolto dal candidato</w:t>
      </w:r>
    </w:p>
    <w:p>
      <w:pPr>
        <w:pStyle w:val="Normal (Web)"/>
        <w:numPr>
          <w:ilvl w:val="0"/>
          <w:numId w:val="2"/>
        </w:numPr>
        <w:bidi w:val="0"/>
        <w:spacing w:before="280" w:after="0" w:line="318" w:lineRule="atLeast"/>
        <w:ind w:right="210"/>
        <w:jc w:val="left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Tenuto conto della valutazione espressa dall'istituzione di provenienza</w:t>
      </w:r>
    </w:p>
    <w:p>
      <w:pPr>
        <w:pStyle w:val="Normal (Web)"/>
        <w:numPr>
          <w:ilvl w:val="0"/>
          <w:numId w:val="2"/>
        </w:numPr>
        <w:bidi w:val="0"/>
        <w:spacing w:before="280" w:after="0" w:line="318" w:lineRule="atLeast"/>
        <w:ind w:right="210"/>
        <w:jc w:val="left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Visto il colloquio sostenuto dal candidato davanti a questa commissione</w:t>
      </w:r>
    </w:p>
    <w:p>
      <w:pPr>
        <w:pStyle w:val="Normal (Web)"/>
        <w:spacing w:before="280" w:after="0" w:line="352" w:lineRule="atLeast"/>
        <w:ind w:left="11" w:right="34" w:firstLine="0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la Commissione decide di accettare  il passaggio del candidato per l</w:t>
      </w:r>
      <w:r>
        <w:rPr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 xml:space="preserve">anno scolastico </w:t>
      </w:r>
      <w:r>
        <w:rPr>
          <w:b w:val="1"/>
          <w:bCs w:val="1"/>
          <w:sz w:val="22"/>
          <w:szCs w:val="22"/>
          <w:rtl w:val="0"/>
          <w:lang w:val="it-IT"/>
        </w:rPr>
        <w:t>……………</w:t>
      </w:r>
      <w:r>
        <w:rPr>
          <w:b w:val="1"/>
          <w:bCs w:val="1"/>
          <w:sz w:val="22"/>
          <w:szCs w:val="22"/>
          <w:rtl w:val="0"/>
          <w:lang w:val="it-IT"/>
        </w:rPr>
        <w:t>..</w:t>
      </w:r>
    </w:p>
    <w:p>
      <w:pPr>
        <w:pStyle w:val="Normal (Web)"/>
        <w:spacing w:before="280" w:after="0" w:line="278" w:lineRule="atLeast"/>
        <w:ind w:left="11" w:firstLine="0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istituto professionale IIS Prever</w:t>
      </w:r>
    </w:p>
    <w:p>
      <w:pPr>
        <w:pStyle w:val="Normal (Web)"/>
        <w:spacing w:before="280" w:after="0" w:line="278" w:lineRule="atLeast"/>
        <w:ind w:left="11" w:right="318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e di inserirla/o nella classe </w:t>
      </w:r>
      <w:r>
        <w:rPr>
          <w:sz w:val="22"/>
          <w:szCs w:val="22"/>
          <w:rtl w:val="0"/>
          <w:lang w:val="it-IT"/>
        </w:rPr>
        <w:t xml:space="preserve">…………… </w:t>
      </w:r>
      <w:r>
        <w:rPr>
          <w:sz w:val="22"/>
          <w:szCs w:val="22"/>
          <w:rtl w:val="0"/>
          <w:lang w:val="it-IT"/>
        </w:rPr>
        <w:t xml:space="preserve">indirizzo </w:t>
      </w:r>
      <w:r>
        <w:rPr>
          <w:sz w:val="22"/>
          <w:szCs w:val="22"/>
          <w:rtl w:val="0"/>
          <w:lang w:val="it-IT"/>
        </w:rPr>
        <w:t>……………………………………………</w:t>
      </w:r>
      <w:r>
        <w:rPr>
          <w:sz w:val="22"/>
          <w:szCs w:val="22"/>
          <w:rtl w:val="0"/>
          <w:lang w:val="it-IT"/>
        </w:rPr>
        <w:t xml:space="preserve">... del percorso di istruzione professionale, richiesta dal candidato </w:t>
      </w:r>
    </w:p>
    <w:p>
      <w:pPr>
        <w:pStyle w:val="Normal (Web)"/>
        <w:spacing w:before="280" w:after="0" w:line="278" w:lineRule="atLeast"/>
        <w:ind w:left="11" w:right="318" w:firstLine="0"/>
        <w:jc w:val="both"/>
        <w:rPr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it-IT"/>
        </w:rPr>
        <w:t xml:space="preserve">oppure (cancellare la voce che non interessa) </w:t>
      </w:r>
      <w:r>
        <w:rPr>
          <w:sz w:val="22"/>
          <w:szCs w:val="22"/>
          <w:rtl w:val="0"/>
          <w:lang w:val="it-IT"/>
        </w:rPr>
        <w:t>di inserirlo nella classe di anno inferiore a quella richiesta, per le seguenti motivazioni:</w:t>
      </w:r>
    </w:p>
    <w:p>
      <w:pPr>
        <w:pStyle w:val="Normal (Web)"/>
        <w:spacing w:before="280" w:after="0" w:line="278" w:lineRule="atLeast"/>
        <w:ind w:left="11" w:right="318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……………………………………………………………………………………………………</w:t>
      </w:r>
      <w:r>
        <w:rPr>
          <w:sz w:val="22"/>
          <w:szCs w:val="22"/>
          <w:rtl w:val="0"/>
          <w:lang w:val="it-IT"/>
        </w:rPr>
        <w:t xml:space="preserve">... </w:t>
      </w:r>
    </w:p>
    <w:p>
      <w:pPr>
        <w:pStyle w:val="Normal (Web)"/>
        <w:spacing w:before="280" w:after="0" w:line="278" w:lineRule="atLeast"/>
        <w:ind w:left="11" w:right="318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……………………………………………………………………………………………………</w:t>
      </w:r>
      <w:r>
        <w:rPr>
          <w:sz w:val="22"/>
          <w:szCs w:val="22"/>
          <w:rtl w:val="0"/>
          <w:lang w:val="it-IT"/>
        </w:rPr>
        <w:t xml:space="preserve">..  </w:t>
      </w:r>
    </w:p>
    <w:p>
      <w:pPr>
        <w:pStyle w:val="Normal (Web)"/>
        <w:spacing w:before="280" w:after="0" w:line="278" w:lineRule="atLeast"/>
        <w:ind w:left="11" w:right="318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……………………………………………………………………………………………………  </w:t>
      </w:r>
    </w:p>
    <w:p>
      <w:pPr>
        <w:pStyle w:val="Normal (Web)"/>
        <w:spacing w:before="280" w:after="0" w:line="278" w:lineRule="atLeast"/>
        <w:ind w:left="11" w:right="318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……………………………………………………………………………………………………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Attribuzione credito scolastico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Credito del terzo anno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Media dei voti: ________________                                   Banda di oscillazione: ______________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Credito attribuito: ________________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Motivazioni: </w:t>
      </w:r>
      <w:r>
        <w:rPr>
          <w:rFonts w:ascii="Times New Roman" w:hAnsi="Times New Roman" w:hint="default"/>
          <w:rtl w:val="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rtl w:val="0"/>
          <w:lang w:val="it-IT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Credito del quarto anno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Media dei voti: ________________                                   Banda di oscillazione: ______________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Credito attribuito: ________________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Motivazioni: </w:t>
      </w:r>
      <w:r>
        <w:rPr>
          <w:rFonts w:ascii="Times New Roman" w:hAnsi="Times New Roman" w:hint="default"/>
          <w:rtl w:val="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rtl w:val="0"/>
          <w:lang w:val="it-IT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Pinerolo,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Firma dei membri della Commissione    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68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92"/>
        <w:gridCol w:w="2093"/>
        <w:gridCol w:w="2230"/>
      </w:tblGrid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Discipline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Docenti</w:t>
            </w:r>
          </w:p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rPr>
          <w:rFonts w:ascii="Times New Roman" w:cs="Times New Roman" w:hAnsi="Times New Roman" w:eastAsia="Times New Roman"/>
        </w:rPr>
      </w:pPr>
    </w:p>
    <w:p>
      <w:pPr>
        <w:pStyle w:val="Normal.0"/>
        <w:spacing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spacing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0" w:lineRule="auto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7"/>
      <w:footerReference w:type="default" r:id="rId8"/>
      <w:pgSz w:w="11900" w:h="16840" w:orient="portrait"/>
      <w:pgMar w:top="720" w:right="720" w:bottom="765" w:left="720" w:header="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Edwardian Script ITC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➢"/>
      <w:lvlJc w:val="left"/>
      <w:pPr>
        <w:ind w:left="73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51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7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9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11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3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5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71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9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8" w:line="276" w:lineRule="auto"/>
      <w:ind w:left="10" w:right="58" w:hanging="1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